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b/>
          <w:bCs/>
        </w:rPr>
      </w:pPr>
      <w:r>
        <w:rPr>
          <w:b/>
          <w:bCs/>
        </w:rPr>
        <w:t>REGULAMIN WARSZTATÓW TEATRALNYCH z elementami tańca „Akcja-Młodzież”</w:t>
      </w:r>
    </w:p>
    <w:p>
      <w:pPr>
        <w:pStyle w:val="Normal"/>
        <w:rPr/>
      </w:pPr>
      <w:r>
        <w:rPr/>
        <w:t>1</w:t>
      </w:r>
      <w:r>
        <w:rPr>
          <w:b/>
          <w:bCs/>
        </w:rPr>
        <w:t>. Informacje organizacyjne</w:t>
      </w:r>
    </w:p>
    <w:p>
      <w:pPr>
        <w:pStyle w:val="Normal"/>
        <w:rPr/>
      </w:pPr>
      <w:r>
        <w:rPr/>
        <w:t>Organizator: Mysłowicki Ośrodek Kultury (MOK).</w:t>
      </w:r>
    </w:p>
    <w:p>
      <w:pPr>
        <w:pStyle w:val="Normal"/>
        <w:rPr/>
      </w:pPr>
      <w:r>
        <w:rPr/>
        <w:t xml:space="preserve">Termin: </w:t>
      </w:r>
      <w:r>
        <w:rPr/>
        <w:t>23</w:t>
      </w:r>
      <w:r>
        <w:rPr/>
        <w:t>-2</w:t>
      </w:r>
      <w:r>
        <w:rPr/>
        <w:t>7</w:t>
      </w:r>
      <w:r>
        <w:rPr/>
        <w:t xml:space="preserve"> lutego 2026 r.</w:t>
      </w:r>
    </w:p>
    <w:p>
      <w:pPr>
        <w:pStyle w:val="Normal"/>
        <w:rPr/>
      </w:pPr>
      <w:r>
        <w:rPr/>
        <w:t>Lokalizacja: Filia Grunwaldzka, ul. Grunwaldzka 7, Mysłowice.</w:t>
      </w:r>
    </w:p>
    <w:p>
      <w:pPr>
        <w:pStyle w:val="Normal"/>
        <w:rPr/>
      </w:pPr>
      <w:r>
        <w:rPr/>
        <w:t>Godziny: 12:00 – 15:00 (poniedziałek – piątek).</w:t>
      </w:r>
    </w:p>
    <w:p>
      <w:pPr>
        <w:pStyle w:val="Normal"/>
        <w:rPr/>
      </w:pPr>
      <w:r>
        <w:rPr/>
        <w:t>Wiek uczestników: Od 13 do 17 lat.</w:t>
      </w:r>
    </w:p>
    <w:p>
      <w:pPr>
        <w:pStyle w:val="Normal"/>
        <w:rPr>
          <w:b/>
          <w:bCs/>
        </w:rPr>
      </w:pPr>
      <w:r>
        <w:rPr>
          <w:b/>
          <w:bCs/>
        </w:rPr>
      </w:r>
    </w:p>
    <w:p>
      <w:pPr>
        <w:pStyle w:val="Normal"/>
        <w:rPr>
          <w:b/>
          <w:bCs/>
        </w:rPr>
      </w:pPr>
      <w:r>
        <w:rPr>
          <w:b/>
          <w:bCs/>
        </w:rPr>
        <w:t>2. Zapisy i płatności</w:t>
      </w:r>
    </w:p>
    <w:p>
      <w:pPr>
        <w:pStyle w:val="ListParagraph"/>
        <w:numPr>
          <w:ilvl w:val="0"/>
          <w:numId w:val="2"/>
        </w:numPr>
        <w:rPr/>
      </w:pPr>
      <w:r>
        <w:rPr/>
        <w:t>Tryb zapisu: System on-line od 3 lutego 2026 r. do wyczerpania miejsc.</w:t>
      </w:r>
    </w:p>
    <w:p>
      <w:pPr>
        <w:pStyle w:val="ListParagraph"/>
        <w:numPr>
          <w:ilvl w:val="0"/>
          <w:numId w:val="2"/>
        </w:numPr>
        <w:rPr/>
      </w:pPr>
      <w:r>
        <w:rPr/>
        <w:t>Koszt: 150 zł za cały cykl (płatne w dniu zapisu).</w:t>
      </w:r>
    </w:p>
    <w:p>
      <w:pPr>
        <w:pStyle w:val="ListParagraph"/>
        <w:numPr>
          <w:ilvl w:val="0"/>
          <w:numId w:val="2"/>
        </w:numPr>
        <w:rPr/>
      </w:pPr>
      <w:r>
        <w:rPr/>
        <w:t>Zniżki: 25% dla rodzin 3+ (wymagane zgłoszenie w zakładce „uwagi”).</w:t>
      </w:r>
    </w:p>
    <w:p>
      <w:pPr>
        <w:pStyle w:val="ListParagraph"/>
        <w:numPr>
          <w:ilvl w:val="0"/>
          <w:numId w:val="2"/>
        </w:numPr>
        <w:rPr/>
      </w:pPr>
      <w:r>
        <w:rPr/>
        <w:t>Zwroty: Brak zwrotu za nieobecność, z wyjątkiem udokumentowanej choroby lub zdarzeń losowych.</w:t>
      </w:r>
    </w:p>
    <w:p>
      <w:pPr>
        <w:pStyle w:val="Normal"/>
        <w:rPr>
          <w:b/>
          <w:bCs/>
        </w:rPr>
      </w:pPr>
      <w:r>
        <w:rPr>
          <w:b/>
          <w:bCs/>
        </w:rPr>
      </w:r>
    </w:p>
    <w:p>
      <w:pPr>
        <w:pStyle w:val="Normal"/>
        <w:rPr>
          <w:b/>
          <w:bCs/>
        </w:rPr>
      </w:pPr>
      <w:r>
        <w:rPr>
          <w:b/>
          <w:bCs/>
        </w:rPr>
        <w:t>3. Warunki udziału</w:t>
      </w:r>
    </w:p>
    <w:p>
      <w:pPr>
        <w:pStyle w:val="ListParagraph"/>
        <w:numPr>
          <w:ilvl w:val="0"/>
          <w:numId w:val="1"/>
        </w:numPr>
        <w:rPr/>
      </w:pPr>
      <w:r>
        <w:rPr/>
        <w:t>Formalności: Akceptacja regulaminu, wypełnienie karty kwalifikacyjnej oraz zgody na wykorzystanie wizerunku.</w:t>
      </w:r>
    </w:p>
    <w:p>
      <w:pPr>
        <w:pStyle w:val="ListParagraph"/>
        <w:numPr>
          <w:ilvl w:val="0"/>
          <w:numId w:val="1"/>
        </w:numPr>
        <w:rPr/>
      </w:pPr>
      <w:r>
        <w:rPr/>
        <w:t>Dokumentacja: Dostarczenie dokumentów w formie papierowej pierwszego dnia zajęć.</w:t>
      </w:r>
    </w:p>
    <w:p>
      <w:pPr>
        <w:pStyle w:val="ListParagraph"/>
        <w:numPr>
          <w:ilvl w:val="0"/>
          <w:numId w:val="1"/>
        </w:numPr>
        <w:rPr>
          <w:b/>
          <w:bCs/>
        </w:rPr>
      </w:pPr>
      <w:r>
        <w:rPr/>
        <w:t>Ubiór codzienny: Obuwie zmienne i sportowy strój.</w:t>
      </w:r>
    </w:p>
    <w:p>
      <w:pPr>
        <w:pStyle w:val="ListParagraph"/>
        <w:numPr>
          <w:ilvl w:val="0"/>
          <w:numId w:val="1"/>
        </w:numPr>
        <w:rPr/>
      </w:pPr>
      <w:r>
        <w:rPr/>
        <w:t>Ubiór na finał: Jednolity ciemny strój (czarny/granatowy) oraz czarne miękkie obuwie lub skarpety antypoślizgowe.</w:t>
      </w:r>
    </w:p>
    <w:p>
      <w:pPr>
        <w:pStyle w:val="Normal"/>
        <w:rPr>
          <w:b/>
          <w:bCs/>
        </w:rPr>
      </w:pPr>
      <w:r>
        <w:rPr>
          <w:b/>
          <w:bCs/>
        </w:rPr>
      </w:r>
    </w:p>
    <w:p>
      <w:pPr>
        <w:pStyle w:val="Normal"/>
        <w:rPr>
          <w:b/>
          <w:bCs/>
        </w:rPr>
      </w:pPr>
      <w:r>
        <w:rPr>
          <w:b/>
          <w:bCs/>
        </w:rPr>
        <w:t>4. Prawa i obowiązki uczestnika</w:t>
      </w:r>
    </w:p>
    <w:p>
      <w:pPr>
        <w:pStyle w:val="ListParagraph"/>
        <w:numPr>
          <w:ilvl w:val="0"/>
          <w:numId w:val="3"/>
        </w:numPr>
        <w:rPr/>
      </w:pPr>
      <w:r>
        <w:rPr/>
        <w:t>Prawa: Rozwój umiejętności, dostęp do zaplecza i udział w pokazie finałowym.</w:t>
      </w:r>
    </w:p>
    <w:p>
      <w:pPr>
        <w:pStyle w:val="ListParagraph"/>
        <w:numPr>
          <w:ilvl w:val="0"/>
          <w:numId w:val="3"/>
        </w:numPr>
        <w:rPr/>
      </w:pPr>
      <w:r>
        <w:rPr/>
        <w:t>Obowiązki: Punktualność, kultura osobista, dbanie o sprzęt i przestrzeganie zasad bezpieczeństwa.</w:t>
      </w:r>
    </w:p>
    <w:p>
      <w:pPr>
        <w:pStyle w:val="ListParagraph"/>
        <w:numPr>
          <w:ilvl w:val="0"/>
          <w:numId w:val="3"/>
        </w:numPr>
        <w:rPr/>
      </w:pPr>
      <w:r>
        <w:rPr/>
        <w:t>Zakazy: Zakaz samowolnego oddalania się z zajęć, używania wulgaryzmów oraz posiadania używek.</w:t>
      </w:r>
    </w:p>
    <w:p>
      <w:pPr>
        <w:pStyle w:val="Normal"/>
        <w:rPr>
          <w:b/>
          <w:bCs/>
        </w:rPr>
      </w:pPr>
      <w:r>
        <w:rPr>
          <w:b/>
          <w:bCs/>
        </w:rPr>
      </w:r>
    </w:p>
    <w:p>
      <w:pPr>
        <w:pStyle w:val="Normal"/>
        <w:rPr>
          <w:b/>
          <w:bCs/>
        </w:rPr>
      </w:pPr>
      <w:r>
        <w:rPr>
          <w:b/>
          <w:bCs/>
        </w:rPr>
        <w:t>5. Bezpieczeństwo i odpowiedzialność</w:t>
      </w:r>
    </w:p>
    <w:p>
      <w:pPr>
        <w:pStyle w:val="ListParagraph"/>
        <w:numPr>
          <w:ilvl w:val="0"/>
          <w:numId w:val="4"/>
        </w:numPr>
        <w:rPr/>
      </w:pPr>
      <w:r>
        <w:rPr/>
        <w:t>Mienie: Organizator nie odpowiada za wartościowe przedmioty (np. telefony) zostawione w szatni.</w:t>
      </w:r>
    </w:p>
    <w:p>
      <w:pPr>
        <w:pStyle w:val="ListParagraph"/>
        <w:numPr>
          <w:ilvl w:val="0"/>
          <w:numId w:val="4"/>
        </w:numPr>
        <w:rPr/>
      </w:pPr>
      <w:r>
        <w:rPr/>
        <w:t>Szkody: Za zniszczenia materialne odpowiadają finansowo rodzice/opiekunowie.</w:t>
      </w:r>
    </w:p>
    <w:p>
      <w:pPr>
        <w:pStyle w:val="ListParagraph"/>
        <w:numPr>
          <w:ilvl w:val="0"/>
          <w:numId w:val="4"/>
        </w:numPr>
        <w:rPr/>
      </w:pPr>
      <w:r>
        <w:rPr/>
        <w:t>Opieka: Organizator zapewnia opiekę wyłącznie w godzinach 12:00–15:00.</w:t>
      </w:r>
    </w:p>
    <w:p>
      <w:pPr>
        <w:pStyle w:val="ListParagraph"/>
        <w:numPr>
          <w:ilvl w:val="0"/>
          <w:numId w:val="4"/>
        </w:numPr>
        <w:rPr/>
      </w:pPr>
      <w:r>
        <w:rPr/>
        <w:t>Powrót do domu: Samodzielne wyjście uczestnika jest możliwe tylko po dostarczeniu pisemnej zgody rodzica.</w:t>
      </w:r>
    </w:p>
    <w:p>
      <w:pPr>
        <w:pStyle w:val="ListParagraph"/>
        <w:numPr>
          <w:ilvl w:val="0"/>
          <w:numId w:val="4"/>
        </w:numPr>
        <w:rPr/>
      </w:pPr>
      <w:r>
        <w:rPr/>
        <w:t>Dyscyplina: Za rażące łamanie zasad grozi usunięcie z listy uczestników bez zwrotu wpłaconych pieniędzy.</w:t>
      </w:r>
    </w:p>
    <w:p>
      <w:pPr>
        <w:pStyle w:val="ListParagraph"/>
        <w:numPr>
          <w:ilvl w:val="0"/>
          <w:numId w:val="4"/>
        </w:numPr>
        <w:rPr/>
      </w:pPr>
      <w:r>
        <w:rPr/>
        <w:t>Za szkody materialne wyrządzone przez uczestnika odpowiedzialność finansową ponoszą rodzice lub opiekunowie prawni. Rodzic/opiekun zobowiązany jest do pozostawania pod wskazanym numerem telefonu w godzinach trwania warsztatów.</w:t>
      </w:r>
    </w:p>
    <w:p>
      <w:pPr>
        <w:pStyle w:val="ListParagraph"/>
        <w:numPr>
          <w:ilvl w:val="0"/>
          <w:numId w:val="4"/>
        </w:numPr>
        <w:rPr/>
      </w:pPr>
      <w:r>
        <w:rPr/>
        <w:t>Organizator nie zapewnia opieki przed godziną 12.00 oraz po godzinie 15.00. Rodzice odpowiadają za bezpieczny powrót uczestnika do domu. Uczestnik może samodzielnie opuścić miejsce zajęć wyłącznie na podstawie pisemnego upoważnienia rodzica dostarczonego pierwszego dnia.</w:t>
      </w:r>
    </w:p>
    <w:p>
      <w:pPr>
        <w:pStyle w:val="Normal"/>
        <w:rPr/>
      </w:pPr>
      <w:r>
        <w:rPr/>
      </w:r>
    </w:p>
    <w:p>
      <w:pPr>
        <w:pStyle w:val="Normal"/>
        <w:widowControl/>
        <w:bidi w:val="0"/>
        <w:spacing w:lineRule="auto" w:line="259" w:before="0" w:after="160"/>
        <w:jc w:val="left"/>
        <w:rPr/>
      </w:pPr>
      <w:r>
        <w:rPr/>
        <w:t>Akceptuję zapisy Regulaminu „Akcja-Młodzież” i zobowiązuję się do przestrzegania jego zasad.</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Nagwek1">
    <w:name w:val="Heading 1"/>
    <w:basedOn w:val="Normal"/>
    <w:next w:val="Normal"/>
    <w:link w:val="Nagwek1Znak"/>
    <w:uiPriority w:val="9"/>
    <w:qFormat/>
    <w:rsid w:val="00b213f4"/>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Nagwek2">
    <w:name w:val="Heading 2"/>
    <w:basedOn w:val="Normal"/>
    <w:next w:val="Normal"/>
    <w:link w:val="Nagwek2Znak"/>
    <w:uiPriority w:val="9"/>
    <w:semiHidden/>
    <w:unhideWhenUsed/>
    <w:qFormat/>
    <w:rsid w:val="00b213f4"/>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3">
    <w:name w:val="Heading 3"/>
    <w:basedOn w:val="Normal"/>
    <w:next w:val="Normal"/>
    <w:link w:val="Nagwek3Znak"/>
    <w:uiPriority w:val="9"/>
    <w:semiHidden/>
    <w:unhideWhenUsed/>
    <w:qFormat/>
    <w:rsid w:val="00b213f4"/>
    <w:pPr>
      <w:keepNext w:val="true"/>
      <w:keepLines/>
      <w:spacing w:before="160" w:after="80"/>
      <w:outlineLvl w:val="2"/>
    </w:pPr>
    <w:rPr>
      <w:rFonts w:eastAsia="" w:cs="" w:cstheme="majorBidi" w:eastAsiaTheme="majorEastAsia"/>
      <w:color w:val="2F5496" w:themeColor="accent1" w:themeShade="bf"/>
      <w:sz w:val="28"/>
      <w:szCs w:val="28"/>
    </w:rPr>
  </w:style>
  <w:style w:type="paragraph" w:styleId="Nagwek4">
    <w:name w:val="Heading 4"/>
    <w:basedOn w:val="Normal"/>
    <w:next w:val="Normal"/>
    <w:link w:val="Nagwek4Znak"/>
    <w:uiPriority w:val="9"/>
    <w:semiHidden/>
    <w:unhideWhenUsed/>
    <w:qFormat/>
    <w:rsid w:val="00b213f4"/>
    <w:pPr>
      <w:keepNext w:val="true"/>
      <w:keepLines/>
      <w:spacing w:before="80" w:after="40"/>
      <w:outlineLvl w:val="3"/>
    </w:pPr>
    <w:rPr>
      <w:rFonts w:eastAsia="" w:cs="" w:cstheme="majorBidi" w:eastAsiaTheme="majorEastAsia"/>
      <w:i/>
      <w:iCs/>
      <w:color w:val="2F5496" w:themeColor="accent1" w:themeShade="bf"/>
    </w:rPr>
  </w:style>
  <w:style w:type="paragraph" w:styleId="Nagwek5">
    <w:name w:val="Heading 5"/>
    <w:basedOn w:val="Normal"/>
    <w:next w:val="Normal"/>
    <w:link w:val="Nagwek5Znak"/>
    <w:uiPriority w:val="9"/>
    <w:semiHidden/>
    <w:unhideWhenUsed/>
    <w:qFormat/>
    <w:rsid w:val="00b213f4"/>
    <w:pPr>
      <w:keepNext w:val="true"/>
      <w:keepLines/>
      <w:spacing w:before="80" w:after="40"/>
      <w:outlineLvl w:val="4"/>
    </w:pPr>
    <w:rPr>
      <w:rFonts w:eastAsia="" w:cs="" w:cstheme="majorBidi" w:eastAsiaTheme="majorEastAsia"/>
      <w:color w:val="2F5496" w:themeColor="accent1" w:themeShade="bf"/>
    </w:rPr>
  </w:style>
  <w:style w:type="paragraph" w:styleId="Nagwek6">
    <w:name w:val="Heading 6"/>
    <w:basedOn w:val="Normal"/>
    <w:next w:val="Normal"/>
    <w:link w:val="Nagwek6Znak"/>
    <w:uiPriority w:val="9"/>
    <w:semiHidden/>
    <w:unhideWhenUsed/>
    <w:qFormat/>
    <w:rsid w:val="00b213f4"/>
    <w:pPr>
      <w:keepNext w:val="true"/>
      <w:keepLines/>
      <w:spacing w:before="40" w:after="0"/>
      <w:outlineLvl w:val="5"/>
    </w:pPr>
    <w:rPr>
      <w:rFonts w:eastAsia="" w:cs="" w:cstheme="majorBidi" w:eastAsiaTheme="majorEastAsia"/>
      <w:i/>
      <w:iCs/>
      <w:color w:val="595959" w:themeColor="text1" w:themeTint="a6"/>
    </w:rPr>
  </w:style>
  <w:style w:type="paragraph" w:styleId="Nagwek7">
    <w:name w:val="Heading 7"/>
    <w:basedOn w:val="Normal"/>
    <w:next w:val="Normal"/>
    <w:link w:val="Nagwek7Znak"/>
    <w:uiPriority w:val="9"/>
    <w:semiHidden/>
    <w:unhideWhenUsed/>
    <w:qFormat/>
    <w:rsid w:val="00b213f4"/>
    <w:pPr>
      <w:keepNext w:val="true"/>
      <w:keepLines/>
      <w:spacing w:before="40" w:after="0"/>
      <w:outlineLvl w:val="6"/>
    </w:pPr>
    <w:rPr>
      <w:rFonts w:eastAsia="" w:cs="" w:cstheme="majorBidi" w:eastAsiaTheme="majorEastAsia"/>
      <w:color w:val="595959" w:themeColor="text1" w:themeTint="a6"/>
    </w:rPr>
  </w:style>
  <w:style w:type="paragraph" w:styleId="Nagwek8">
    <w:name w:val="Heading 8"/>
    <w:basedOn w:val="Normal"/>
    <w:next w:val="Normal"/>
    <w:link w:val="Nagwek8Znak"/>
    <w:uiPriority w:val="9"/>
    <w:semiHidden/>
    <w:unhideWhenUsed/>
    <w:qFormat/>
    <w:rsid w:val="00b213f4"/>
    <w:pPr>
      <w:keepNext w:val="true"/>
      <w:keepLines/>
      <w:spacing w:before="0" w:after="0"/>
      <w:outlineLvl w:val="7"/>
    </w:pPr>
    <w:rPr>
      <w:rFonts w:eastAsia="" w:cs="" w:cstheme="majorBidi" w:eastAsiaTheme="majorEastAsia"/>
      <w:i/>
      <w:iCs/>
      <w:color w:val="272727" w:themeColor="text1" w:themeTint="d8"/>
    </w:rPr>
  </w:style>
  <w:style w:type="paragraph" w:styleId="Nagwek9">
    <w:name w:val="Heading 9"/>
    <w:basedOn w:val="Normal"/>
    <w:next w:val="Normal"/>
    <w:link w:val="Nagwek9Znak"/>
    <w:uiPriority w:val="9"/>
    <w:semiHidden/>
    <w:unhideWhenUsed/>
    <w:qFormat/>
    <w:rsid w:val="00b213f4"/>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b213f4"/>
    <w:rPr>
      <w:rFonts w:ascii="Calibri Light" w:hAnsi="Calibri Light" w:eastAsia="" w:cs="" w:asciiTheme="majorHAnsi" w:cstheme="majorBidi" w:eastAsiaTheme="majorEastAsia" w:hAnsiTheme="majorHAnsi"/>
      <w:color w:val="2F5496" w:themeColor="accent1" w:themeShade="bf"/>
      <w:sz w:val="40"/>
      <w:szCs w:val="40"/>
    </w:rPr>
  </w:style>
  <w:style w:type="character" w:styleId="Nagwek2Znak" w:customStyle="1">
    <w:name w:val="Nagłówek 2 Znak"/>
    <w:basedOn w:val="DefaultParagraphFont"/>
    <w:uiPriority w:val="9"/>
    <w:semiHidden/>
    <w:qFormat/>
    <w:rsid w:val="00b213f4"/>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3Znak" w:customStyle="1">
    <w:name w:val="Nagłówek 3 Znak"/>
    <w:basedOn w:val="DefaultParagraphFont"/>
    <w:uiPriority w:val="9"/>
    <w:semiHidden/>
    <w:qFormat/>
    <w:rsid w:val="00b213f4"/>
    <w:rPr>
      <w:rFonts w:eastAsia="" w:cs="" w:cstheme="majorBidi" w:eastAsiaTheme="majorEastAsia"/>
      <w:color w:val="2F5496" w:themeColor="accent1" w:themeShade="bf"/>
      <w:sz w:val="28"/>
      <w:szCs w:val="28"/>
    </w:rPr>
  </w:style>
  <w:style w:type="character" w:styleId="Nagwek4Znak" w:customStyle="1">
    <w:name w:val="Nagłówek 4 Znak"/>
    <w:basedOn w:val="DefaultParagraphFont"/>
    <w:uiPriority w:val="9"/>
    <w:semiHidden/>
    <w:qFormat/>
    <w:rsid w:val="00b213f4"/>
    <w:rPr>
      <w:rFonts w:eastAsia="" w:cs="" w:cstheme="majorBidi" w:eastAsiaTheme="majorEastAsia"/>
      <w:i/>
      <w:iCs/>
      <w:color w:val="2F5496" w:themeColor="accent1" w:themeShade="bf"/>
    </w:rPr>
  </w:style>
  <w:style w:type="character" w:styleId="Nagwek5Znak" w:customStyle="1">
    <w:name w:val="Nagłówek 5 Znak"/>
    <w:basedOn w:val="DefaultParagraphFont"/>
    <w:uiPriority w:val="9"/>
    <w:semiHidden/>
    <w:qFormat/>
    <w:rsid w:val="00b213f4"/>
    <w:rPr>
      <w:rFonts w:eastAsia="" w:cs="" w:cstheme="majorBidi" w:eastAsiaTheme="majorEastAsia"/>
      <w:color w:val="2F5496" w:themeColor="accent1" w:themeShade="bf"/>
    </w:rPr>
  </w:style>
  <w:style w:type="character" w:styleId="Nagwek6Znak" w:customStyle="1">
    <w:name w:val="Nagłówek 6 Znak"/>
    <w:basedOn w:val="DefaultParagraphFont"/>
    <w:uiPriority w:val="9"/>
    <w:semiHidden/>
    <w:qFormat/>
    <w:rsid w:val="00b213f4"/>
    <w:rPr>
      <w:rFonts w:eastAsia="" w:cs="" w:cstheme="majorBidi" w:eastAsiaTheme="majorEastAsia"/>
      <w:i/>
      <w:iCs/>
      <w:color w:val="595959" w:themeColor="text1" w:themeTint="a6"/>
    </w:rPr>
  </w:style>
  <w:style w:type="character" w:styleId="Nagwek7Znak" w:customStyle="1">
    <w:name w:val="Nagłówek 7 Znak"/>
    <w:basedOn w:val="DefaultParagraphFont"/>
    <w:uiPriority w:val="9"/>
    <w:semiHidden/>
    <w:qFormat/>
    <w:rsid w:val="00b213f4"/>
    <w:rPr>
      <w:rFonts w:eastAsia="" w:cs="" w:cstheme="majorBidi" w:eastAsiaTheme="majorEastAsia"/>
      <w:color w:val="595959" w:themeColor="text1" w:themeTint="a6"/>
    </w:rPr>
  </w:style>
  <w:style w:type="character" w:styleId="Nagwek8Znak" w:customStyle="1">
    <w:name w:val="Nagłówek 8 Znak"/>
    <w:basedOn w:val="DefaultParagraphFont"/>
    <w:uiPriority w:val="9"/>
    <w:semiHidden/>
    <w:qFormat/>
    <w:rsid w:val="00b213f4"/>
    <w:rPr>
      <w:rFonts w:eastAsia="" w:cs="" w:cstheme="majorBidi" w:eastAsiaTheme="majorEastAsia"/>
      <w:i/>
      <w:iCs/>
      <w:color w:val="272727" w:themeColor="text1" w:themeTint="d8"/>
    </w:rPr>
  </w:style>
  <w:style w:type="character" w:styleId="Nagwek9Znak" w:customStyle="1">
    <w:name w:val="Nagłówek 9 Znak"/>
    <w:basedOn w:val="DefaultParagraphFont"/>
    <w:uiPriority w:val="9"/>
    <w:semiHidden/>
    <w:qFormat/>
    <w:rsid w:val="00b213f4"/>
    <w:rPr>
      <w:rFonts w:eastAsia="" w:cs="" w:cstheme="majorBidi" w:eastAsiaTheme="majorEastAsia"/>
      <w:color w:val="272727" w:themeColor="text1" w:themeTint="d8"/>
    </w:rPr>
  </w:style>
  <w:style w:type="character" w:styleId="TytuZnak" w:customStyle="1">
    <w:name w:val="Tytuł Znak"/>
    <w:basedOn w:val="DefaultParagraphFont"/>
    <w:uiPriority w:val="10"/>
    <w:qFormat/>
    <w:rsid w:val="00b213f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b213f4"/>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Quote"/>
    <w:uiPriority w:val="29"/>
    <w:qFormat/>
    <w:rsid w:val="00b213f4"/>
    <w:rPr>
      <w:i/>
      <w:iCs/>
      <w:color w:val="404040" w:themeColor="text1" w:themeTint="bf"/>
    </w:rPr>
  </w:style>
  <w:style w:type="character" w:styleId="IntenseEmphasis">
    <w:name w:val="Intense Emphasis"/>
    <w:basedOn w:val="DefaultParagraphFont"/>
    <w:uiPriority w:val="21"/>
    <w:qFormat/>
    <w:rsid w:val="00b213f4"/>
    <w:rPr>
      <w:i/>
      <w:iCs/>
      <w:color w:val="2F5496" w:themeColor="accent1" w:themeShade="bf"/>
    </w:rPr>
  </w:style>
  <w:style w:type="character" w:styleId="CytatintensywnyZnak" w:customStyle="1">
    <w:name w:val="Cytat intensywny Znak"/>
    <w:basedOn w:val="DefaultParagraphFont"/>
    <w:link w:val="IntenseQuote"/>
    <w:uiPriority w:val="30"/>
    <w:qFormat/>
    <w:rsid w:val="00b213f4"/>
    <w:rPr>
      <w:i/>
      <w:iCs/>
      <w:color w:val="2F5496" w:themeColor="accent1" w:themeShade="bf"/>
    </w:rPr>
  </w:style>
  <w:style w:type="character" w:styleId="IntenseReference">
    <w:name w:val="Intense Reference"/>
    <w:basedOn w:val="DefaultParagraphFont"/>
    <w:uiPriority w:val="32"/>
    <w:qFormat/>
    <w:rsid w:val="00b213f4"/>
    <w:rPr>
      <w:b/>
      <w:bCs/>
      <w:smallCaps/>
      <w:color w:val="2F5496" w:themeColor="accent1" w:themeShade="bf"/>
      <w:spacing w:val="5"/>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next w:val="Normal"/>
    <w:link w:val="TytuZnak"/>
    <w:uiPriority w:val="10"/>
    <w:qFormat/>
    <w:rsid w:val="00b213f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Podtytu">
    <w:name w:val="Subtitle"/>
    <w:basedOn w:val="Normal"/>
    <w:next w:val="Normal"/>
    <w:link w:val="PodtytuZnak"/>
    <w:uiPriority w:val="11"/>
    <w:qFormat/>
    <w:rsid w:val="00b213f4"/>
    <w:pPr/>
    <w:rPr>
      <w:rFonts w:eastAsia="" w:cs="" w:cstheme="majorBidi" w:eastAsiaTheme="majorEastAsia"/>
      <w:color w:val="595959" w:themeColor="text1" w:themeTint="a6"/>
      <w:spacing w:val="15"/>
      <w:sz w:val="28"/>
      <w:szCs w:val="28"/>
    </w:rPr>
  </w:style>
  <w:style w:type="paragraph" w:styleId="Quote">
    <w:name w:val="Quote"/>
    <w:basedOn w:val="Normal"/>
    <w:next w:val="Normal"/>
    <w:link w:val="CytatZnak"/>
    <w:uiPriority w:val="29"/>
    <w:qFormat/>
    <w:rsid w:val="00b213f4"/>
    <w:pPr>
      <w:spacing w:before="160" w:after="160"/>
      <w:jc w:val="center"/>
    </w:pPr>
    <w:rPr>
      <w:i/>
      <w:iCs/>
      <w:color w:val="404040" w:themeColor="text1" w:themeTint="bf"/>
    </w:rPr>
  </w:style>
  <w:style w:type="paragraph" w:styleId="ListParagraph">
    <w:name w:val="List Paragraph"/>
    <w:basedOn w:val="Normal"/>
    <w:uiPriority w:val="34"/>
    <w:qFormat/>
    <w:rsid w:val="00b213f4"/>
    <w:pPr>
      <w:spacing w:before="0" w:after="160"/>
      <w:ind w:left="720" w:hanging="0"/>
      <w:contextualSpacing/>
    </w:pPr>
    <w:rPr/>
  </w:style>
  <w:style w:type="paragraph" w:styleId="IntenseQuote">
    <w:name w:val="Intense Quote"/>
    <w:basedOn w:val="Normal"/>
    <w:next w:val="Normal"/>
    <w:link w:val="CytatintensywnyZnak"/>
    <w:uiPriority w:val="30"/>
    <w:qFormat/>
    <w:rsid w:val="00b213f4"/>
    <w:pPr>
      <w:pBdr>
        <w:top w:val="single" w:sz="4" w:space="10" w:color="2F5496"/>
        <w:bottom w:val="single" w:sz="4" w:space="10" w:color="2F5496"/>
      </w:pBdr>
      <w:spacing w:before="360" w:after="360"/>
      <w:ind w:left="864" w:right="864" w:hanging="0"/>
      <w:jc w:val="center"/>
    </w:pPr>
    <w:rPr>
      <w:i/>
      <w:iCs/>
      <w:color w:val="2F5496" w:themeColor="accent1" w:themeShade="bf"/>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LibreOffice/7.5.3.2$Windows_X86_64 LibreOffice_project/9f56dff12ba03b9acd7730a5a481eea045e468f3</Application>
  <AppVersion>15.0000</AppVersion>
  <Pages>2</Pages>
  <Words>319</Words>
  <Characters>2098</Characters>
  <CharactersWithSpaces>2370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2026-01-30T12:31:00Z</dcterms:created>
  <dc:creator>OFFICE MOK</dc:creator>
  <dc:description/>
  <dc:language>pl-PL</dc:language>
  <cp:lastModifiedBy/>
  <dcterms:modified xsi:type="dcterms:W3CDTF">2026-02-03T11:11:21Z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